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Request for Pay Slip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50" w:line="360" w:lineRule="auto"/>
        <w:rPr>
          <w:rFonts w:ascii="Nunito" w:cs="Nunito" w:eastAsia="Nunito" w:hAnsi="Nunito"/>
          <w:color w:val="797979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Manager/Supervisor Name</w:t>
      </w:r>
      <w:r w:rsidDel="00000000" w:rsidR="00000000" w:rsidRPr="00000000">
        <w:rPr>
          <w:rFonts w:ascii="Nunito" w:cs="Nunito" w:eastAsia="Nunito" w:hAnsi="Nunito"/>
          <w:color w:val="797979"/>
          <w:highlight w:val="yellow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50"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5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 have been an employee at 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since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20xx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15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This letter is to request copies of my pay slips from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X date to Y date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in either electronic or hard copy.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Your favourable response to this request would be much appreciated. If you require more information, I can be contacted on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mobile/email.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Yours sincerely,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Nunito" w:cs="Nunito" w:eastAsia="Nunito" w:hAnsi="Nunito"/>
          <w:highlight w:val="yellow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Your Name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B048B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8Msu4Sr1DuEsUlo89ETm9/+vA==">AMUW2mXwIWVqTxyQ2aRPgz5JJAiKFNWGAQoLwZgNkWebRwkM/a7TA0mxDCPuqMlBHGlNUT0l1EDnWRhVIo+b6GwJ0TDjLcnej/fBpYyNTjakUvZlqdTdNRw=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2021-12-06T04:41:00Z</dcterms:created>
</cp:coreProperties>
</file>